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FD6EF" w14:textId="77777777" w:rsidR="00777F4F" w:rsidRDefault="00777F4F">
      <w:pPr>
        <w:snapToGrid w:val="0"/>
        <w:jc w:val="center"/>
        <w:rPr>
          <w:sz w:val="6"/>
          <w:szCs w:val="6"/>
        </w:rPr>
      </w:pPr>
    </w:p>
    <w:p w14:paraId="73E56E0E" w14:textId="77777777" w:rsidR="00777F4F" w:rsidRDefault="00777F4F">
      <w:pPr>
        <w:snapToGrid w:val="0"/>
        <w:jc w:val="center"/>
        <w:rPr>
          <w:sz w:val="6"/>
          <w:szCs w:val="6"/>
        </w:rPr>
      </w:pPr>
    </w:p>
    <w:p w14:paraId="43BC0A31" w14:textId="77777777" w:rsidR="00777F4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FDFE46D" w14:textId="77777777" w:rsidR="00777F4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777F4F" w14:paraId="55D6AB4C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4AEF47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CA7426" w14:textId="77777777" w:rsidR="00777F4F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</w:t>
            </w:r>
          </w:p>
        </w:tc>
      </w:tr>
      <w:tr w:rsidR="00777F4F" w14:paraId="50F9BD4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776661E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43848C5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314" w:type="dxa"/>
            <w:vAlign w:val="center"/>
          </w:tcPr>
          <w:p w14:paraId="7E4C660F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3F44C01" w14:textId="77777777" w:rsidR="00777F4F" w:rsidRDefault="00777F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5E149442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89645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777F4F" w14:paraId="616D399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7DFB320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BE79409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 w14:paraId="7E270D0F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B2CF8F4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 w14:paraId="47576FE6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06C9A6F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77F4F" w14:paraId="32ABCEC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6462DB8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D54BA12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21-2</w:t>
            </w:r>
          </w:p>
        </w:tc>
        <w:tc>
          <w:tcPr>
            <w:tcW w:w="1314" w:type="dxa"/>
            <w:vAlign w:val="center"/>
          </w:tcPr>
          <w:p w14:paraId="7673104A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744D939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674E40BD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016751E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303</w:t>
            </w:r>
          </w:p>
          <w:p w14:paraId="3897CD4D" w14:textId="77777777" w:rsidR="00777F4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 w:rsidR="00777F4F" w14:paraId="6EBC75B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429616C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28B22A2" w14:textId="77777777" w:rsidR="00777F4F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办公室，每周五下午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 w:rsidR="00777F4F" w14:paraId="51EC3BA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EFDF282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F4D420F" w14:textId="77777777" w:rsidR="00777F4F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学习通</w:t>
            </w:r>
            <w:r>
              <w:rPr>
                <w:rFonts w:eastAsia="宋体"/>
                <w:sz w:val="21"/>
                <w:szCs w:val="21"/>
                <w:lang w:eastAsia="zh-CN"/>
              </w:rPr>
              <w:t>15113132</w:t>
            </w:r>
          </w:p>
        </w:tc>
      </w:tr>
      <w:tr w:rsidR="00777F4F" w14:paraId="0B131D4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EBA29FF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6EA06C8" w14:textId="77777777" w:rsidR="00777F4F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《健康管理学》，郭姣，人民卫生出版社，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777F4F" w14:paraId="2434B5C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6A838" w14:textId="77777777" w:rsidR="00777F4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806979" w14:textId="77777777" w:rsidR="00777F4F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《健康管理学》，郭清，人民卫生出版社，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235B2DFC" w14:textId="77777777" w:rsidR="00777F4F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《健康服务与管理导论》，郭清，人民卫生出版社，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7BFFED04" w14:textId="77777777" w:rsidR="00777F4F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《健康管理学》，王培玉，北京大学医学出版社，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52F6359" w14:textId="77777777" w:rsidR="00777F4F" w:rsidRDefault="00777F4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6031A0F" w14:textId="77777777" w:rsidR="00777F4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777F4F" w14:paraId="68A2408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B8B4A" w14:textId="77777777" w:rsidR="00777F4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5EB678D" w14:textId="77777777" w:rsidR="00777F4F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08BFA" w14:textId="77777777" w:rsidR="00777F4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6C40C" w14:textId="77777777" w:rsidR="00777F4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BCC1D" w14:textId="77777777" w:rsidR="00777F4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77F4F" w14:paraId="77823CE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1C279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9DE7079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DCDF6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347E3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98A0F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50DC5D4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894B5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91DD591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71883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793FE62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2B031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E49A6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5F274C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2CC20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D8DB9F8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450D5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93DF165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626676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201B49A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A5BF9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3A33D0D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249B2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9F1E1FE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7AD2E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3BB633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97900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65780B2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07C48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F0CD9BA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9B346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F6444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1B264465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A994E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5D9F3A6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1558D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04BCF66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05958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03DEB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415A6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162D334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044A1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9A5ABB4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02B6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9F6BA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26B2C04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46540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课堂练习</w:t>
            </w:r>
          </w:p>
        </w:tc>
      </w:tr>
      <w:tr w:rsidR="00777F4F" w14:paraId="2570EFD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3E069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89504E6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99C7C" w14:textId="77777777" w:rsidR="00777F4F" w:rsidRDefault="00000000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250BFA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941DF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6D584AE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EC1AE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3492C97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08AC7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18B9AE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B980355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4936C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16FF8B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E9AB8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FC2801A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937A4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课内实训（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87262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8F158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537ADAA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188A8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E347F21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DF69E" w14:textId="77777777" w:rsidR="00777F4F" w:rsidRDefault="00000000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EAFF3C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E9A1C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2E87DD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2C7CE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057F7D5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A9F3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43CDFC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1F604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79B852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986D7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8C6ABEF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EFB1D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B47B26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13E54523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A0B82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0BDD69C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32536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8275A10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702A8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DE7FC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97941" w14:textId="77777777" w:rsidR="00777F4F" w:rsidRDefault="00777F4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2450781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F2BB1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4ABF493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28BFC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代谢性疾病健康管理（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1218F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12AB8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5955F5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ABF86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3325CFC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5F933" w14:textId="77777777" w:rsidR="00777F4F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代谢性疾病健康管理（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60891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B13AA39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616CF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24AAB10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F4FC1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36391C1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B6F82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心脑血管疾病健康管理（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19243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4EB7B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74DEDF3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6A114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D6E4AF0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DCEC0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心脑血管疾病健康管理（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17570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D7333C8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687A7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7DCDBA8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6411C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79C9A06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DC3A0" w14:textId="77777777" w:rsidR="00777F4F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恶性肿瘤的健康管理（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39D6BD19" w14:textId="77777777" w:rsidR="00777F4F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381A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B723D59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85B92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15B64E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948EC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FEF6006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39B4C" w14:textId="77777777" w:rsidR="00777F4F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恶性肿瘤的健康管理（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05A999A4" w14:textId="77777777" w:rsidR="00777F4F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7D2B0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DDA86EC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6F588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2C14401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F6F02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5824AA9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7124E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61D2B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9C480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6811097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B60D0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3EDD6B8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30B6F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AA32C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682C6F2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7046A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77F4F" w14:paraId="44D38B1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BB1F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AAB8A7F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D1C41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1B5AB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3229B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777F4F" w14:paraId="037062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B0790" w14:textId="77777777" w:rsidR="00777F4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AADC082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F009C" w14:textId="77777777" w:rsidR="00777F4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课内实训（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875928" w14:textId="77777777" w:rsidR="00777F4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4305F" w14:textId="77777777" w:rsidR="00777F4F" w:rsidRDefault="00777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96CDB18" w14:textId="77777777" w:rsidR="00777F4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77F4F" w14:paraId="30A1ACB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01DDE91" w14:textId="77777777" w:rsidR="00777F4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F03905" w14:textId="77777777" w:rsidR="00777F4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C82E37" w14:textId="77777777" w:rsidR="00777F4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77F4F" w14:paraId="4FC8FC0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6B3C1F" w14:textId="77777777" w:rsidR="00777F4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DEE5D15" w14:textId="77777777" w:rsidR="00777F4F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75D713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777F4F" w14:paraId="785FF30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7A33D8" w14:textId="77777777" w:rsidR="00777F4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723DD5B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EFB783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:rsidR="00777F4F" w14:paraId="1B934EC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3FC5175" w14:textId="77777777" w:rsidR="00777F4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</w:tcPr>
          <w:p w14:paraId="51CDA23C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D5C27E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:rsidR="00777F4F" w14:paraId="4B52CAC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D426E40" w14:textId="77777777" w:rsidR="00777F4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88C8967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8033DF" w14:textId="77777777" w:rsidR="00777F4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423AFDAE" w14:textId="77777777" w:rsidR="00777F4F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5AAA8" wp14:editId="5950DCE0">
            <wp:simplePos x="0" y="0"/>
            <wp:positionH relativeFrom="column">
              <wp:posOffset>574040</wp:posOffset>
            </wp:positionH>
            <wp:positionV relativeFrom="paragraph">
              <wp:posOffset>845185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22C291" w14:textId="77777777" w:rsidR="00777F4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366228" wp14:editId="576057C5">
            <wp:simplePos x="0" y="0"/>
            <wp:positionH relativeFrom="column">
              <wp:posOffset>3095625</wp:posOffset>
            </wp:positionH>
            <wp:positionV relativeFrom="paragraph">
              <wp:posOffset>46355</wp:posOffset>
            </wp:positionV>
            <wp:extent cx="808355" cy="387350"/>
            <wp:effectExtent l="0" t="0" r="5080" b="635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18" cy="39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0C8F2406" w14:textId="77777777" w:rsidR="00777F4F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 202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>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>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>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777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FEFD" w14:textId="77777777" w:rsidR="0000385C" w:rsidRDefault="0000385C">
      <w:r>
        <w:separator/>
      </w:r>
    </w:p>
  </w:endnote>
  <w:endnote w:type="continuationSeparator" w:id="0">
    <w:p w14:paraId="0A18F533" w14:textId="77777777" w:rsidR="0000385C" w:rsidRDefault="000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6B37" w14:textId="77777777" w:rsidR="00777F4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69D447" w14:textId="77777777" w:rsidR="00777F4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8D07FC8" wp14:editId="11C2DD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B229" w14:textId="77777777" w:rsidR="00777F4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4BCB039" w14:textId="77777777" w:rsidR="00777F4F" w:rsidRDefault="00777F4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D514" w14:textId="77777777" w:rsidR="00777F4F" w:rsidRDefault="00777F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782E2" w14:textId="77777777" w:rsidR="0000385C" w:rsidRDefault="0000385C">
      <w:r>
        <w:separator/>
      </w:r>
    </w:p>
  </w:footnote>
  <w:footnote w:type="continuationSeparator" w:id="0">
    <w:p w14:paraId="1C52BC8A" w14:textId="77777777" w:rsidR="0000385C" w:rsidRDefault="0000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6F7F" w14:textId="77777777" w:rsidR="00777F4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1A154E2" wp14:editId="45421A3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33CA" w14:textId="77777777" w:rsidR="00777F4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AB410" wp14:editId="396AA16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D9DF7D" w14:textId="77777777" w:rsidR="00777F4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318C" w14:textId="77777777" w:rsidR="00777F4F" w:rsidRDefault="00777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FBE50A2B"/>
    <w:rsid w:val="00001805"/>
    <w:rsid w:val="00001A9A"/>
    <w:rsid w:val="0000385C"/>
    <w:rsid w:val="000138B2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E8F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7AA"/>
    <w:rsid w:val="0046094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C0D"/>
    <w:rsid w:val="005276C3"/>
    <w:rsid w:val="0052787A"/>
    <w:rsid w:val="005306A4"/>
    <w:rsid w:val="00530738"/>
    <w:rsid w:val="00531494"/>
    <w:rsid w:val="00541E3A"/>
    <w:rsid w:val="005443DC"/>
    <w:rsid w:val="005452F2"/>
    <w:rsid w:val="00552F8A"/>
    <w:rsid w:val="00554878"/>
    <w:rsid w:val="0056101B"/>
    <w:rsid w:val="0056466D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D7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C2A"/>
    <w:rsid w:val="007752C7"/>
    <w:rsid w:val="00777F4F"/>
    <w:rsid w:val="0078027D"/>
    <w:rsid w:val="0078035E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F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9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03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882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FD2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12E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484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973F58"/>
  <w15:docId w15:val="{8A602B7F-F5D3-F44F-88BD-46CDEB0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1073</Characters>
  <Application>Microsoft Office Word</Application>
  <DocSecurity>0</DocSecurity>
  <Lines>8</Lines>
  <Paragraphs>2</Paragraphs>
  <ScaleCrop>false</ScaleCrop>
  <Company>CMT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2</cp:revision>
  <cp:lastPrinted>2015-03-18T11:45:00Z</cp:lastPrinted>
  <dcterms:created xsi:type="dcterms:W3CDTF">2024-03-01T15:15:00Z</dcterms:created>
  <dcterms:modified xsi:type="dcterms:W3CDTF">2024-03-01T15:15:00Z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6C682EB1EE548FFD32E4E165D79726DA</vt:lpwstr>
  </property>
</Properties>
</file>