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0454D7">
      <w:pPr>
        <w:snapToGrid w:val="0"/>
        <w:jc w:val="center"/>
        <w:rPr>
          <w:sz w:val="6"/>
          <w:szCs w:val="6"/>
        </w:rPr>
      </w:pPr>
    </w:p>
    <w:p w14:paraId="1C355D63">
      <w:pPr>
        <w:snapToGrid w:val="0"/>
        <w:jc w:val="center"/>
        <w:rPr>
          <w:sz w:val="6"/>
          <w:szCs w:val="6"/>
        </w:rPr>
      </w:pPr>
    </w:p>
    <w:p w14:paraId="503D7C3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6E746F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554"/>
        <w:gridCol w:w="1171"/>
        <w:gridCol w:w="1242"/>
        <w:gridCol w:w="1680"/>
        <w:gridCol w:w="1462"/>
      </w:tblGrid>
      <w:tr w14:paraId="5532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163A0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881FD63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内科护理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</w:t>
            </w:r>
          </w:p>
        </w:tc>
      </w:tr>
      <w:tr w14:paraId="15B3B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05032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4" w:type="dxa"/>
            <w:vAlign w:val="center"/>
          </w:tcPr>
          <w:p w14:paraId="14317CA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1170006</w:t>
            </w:r>
          </w:p>
        </w:tc>
        <w:tc>
          <w:tcPr>
            <w:tcW w:w="1171" w:type="dxa"/>
            <w:vAlign w:val="center"/>
          </w:tcPr>
          <w:p w14:paraId="6EC592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42" w:type="dxa"/>
            <w:vAlign w:val="center"/>
          </w:tcPr>
          <w:p w14:paraId="0D6693B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2317</w:t>
            </w:r>
          </w:p>
        </w:tc>
        <w:tc>
          <w:tcPr>
            <w:tcW w:w="1680" w:type="dxa"/>
            <w:vAlign w:val="center"/>
          </w:tcPr>
          <w:p w14:paraId="0794A4D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168F9C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6.0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96</w:t>
            </w:r>
          </w:p>
        </w:tc>
      </w:tr>
      <w:tr w14:paraId="3C28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0BDEDF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4" w:type="dxa"/>
            <w:vAlign w:val="center"/>
          </w:tcPr>
          <w:p w14:paraId="13AB949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葛娟</w:t>
            </w:r>
          </w:p>
        </w:tc>
        <w:tc>
          <w:tcPr>
            <w:tcW w:w="1171" w:type="dxa"/>
            <w:vAlign w:val="center"/>
          </w:tcPr>
          <w:p w14:paraId="4687750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242" w:type="dxa"/>
            <w:vAlign w:val="center"/>
          </w:tcPr>
          <w:p w14:paraId="673E9A2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23272</w:t>
            </w:r>
          </w:p>
        </w:tc>
        <w:tc>
          <w:tcPr>
            <w:tcW w:w="1680" w:type="dxa"/>
            <w:vAlign w:val="center"/>
          </w:tcPr>
          <w:p w14:paraId="48C7F84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1EA3F8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专职</w:t>
            </w:r>
          </w:p>
        </w:tc>
      </w:tr>
      <w:tr w14:paraId="4D22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3C4FA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4" w:type="dxa"/>
            <w:vAlign w:val="center"/>
          </w:tcPr>
          <w:p w14:paraId="24948CF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护理学</w:t>
            </w:r>
            <w:r>
              <w:rPr>
                <w:rFonts w:hint="default" w:eastAsia="宋体"/>
                <w:sz w:val="21"/>
                <w:szCs w:val="21"/>
                <w:lang w:eastAsia="zh-Hans"/>
              </w:rPr>
              <w:t>B22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-5、6（专升本）</w:t>
            </w:r>
          </w:p>
        </w:tc>
        <w:tc>
          <w:tcPr>
            <w:tcW w:w="1171" w:type="dxa"/>
            <w:vAlign w:val="center"/>
          </w:tcPr>
          <w:p w14:paraId="6DBF17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242" w:type="dxa"/>
            <w:vAlign w:val="center"/>
          </w:tcPr>
          <w:p w14:paraId="6A3B5D6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85</w:t>
            </w: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人</w:t>
            </w:r>
          </w:p>
        </w:tc>
        <w:tc>
          <w:tcPr>
            <w:tcW w:w="1680" w:type="dxa"/>
            <w:vAlign w:val="center"/>
          </w:tcPr>
          <w:p w14:paraId="70CAC11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05AFD8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一教403、二教104</w:t>
            </w:r>
          </w:p>
        </w:tc>
      </w:tr>
      <w:tr w14:paraId="73DE0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754E7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180E55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四下午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高职237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电话：021-5813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9474</w:t>
            </w:r>
          </w:p>
        </w:tc>
      </w:tr>
      <w:tr w14:paraId="05D7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061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D36C794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FD7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7D4E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64F00C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《内科护理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版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主编：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尤黎明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吴瑛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人民卫生出版社</w:t>
            </w:r>
          </w:p>
        </w:tc>
      </w:tr>
      <w:tr w14:paraId="7E09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951C7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2B4FB9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《护理专业试题精选》（第六版）主编：夏泉源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江苏凤凰科学技术出版社</w:t>
            </w:r>
          </w:p>
          <w:p w14:paraId="00F0E3C6">
            <w:pPr>
              <w:tabs>
                <w:tab w:val="left" w:pos="532"/>
              </w:tabs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《成人护理学》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主编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蔡小红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张振香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人民卫生出版社</w:t>
            </w:r>
          </w:p>
          <w:p w14:paraId="54CB4449">
            <w:pPr>
              <w:tabs>
                <w:tab w:val="left" w:pos="532"/>
              </w:tabs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《内科护理学学习指导》主编:樊军 中国科学技术大学出版社</w:t>
            </w:r>
          </w:p>
        </w:tc>
      </w:tr>
    </w:tbl>
    <w:tbl>
      <w:tblPr>
        <w:tblStyle w:val="4"/>
        <w:tblpPr w:leftFromText="180" w:rightFromText="180" w:vertAnchor="text" w:horzAnchor="page" w:tblpX="1568" w:tblpY="842"/>
        <w:tblOverlap w:val="never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21C6F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A99F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F167494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4119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BB22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B473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8AC9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BBBAFD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BB2D845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AA188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第一章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绪论</w:t>
            </w:r>
          </w:p>
          <w:p w14:paraId="5E2477C0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第二章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呼吸系统疾病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的护理</w:t>
            </w:r>
          </w:p>
          <w:p w14:paraId="7043EEB1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概述</w:t>
            </w:r>
          </w:p>
          <w:p w14:paraId="1E48BEF6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常见症状体征</w:t>
            </w:r>
          </w:p>
          <w:p w14:paraId="79D370E8">
            <w:pPr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肺部感染性疾病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0338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6670846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1557277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0D28E7F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0D94677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A1A7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复习思考题</w:t>
            </w:r>
          </w:p>
        </w:tc>
      </w:tr>
      <w:tr w14:paraId="03B6D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7D6EB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48263FDA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654711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支气管扩张</w:t>
            </w:r>
          </w:p>
          <w:p w14:paraId="4717182C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肺结核</w:t>
            </w:r>
          </w:p>
          <w:p w14:paraId="0BD29E6C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支气管哮喘</w:t>
            </w:r>
          </w:p>
          <w:p w14:paraId="56D2DE88">
            <w:pPr>
              <w:numPr>
                <w:ilvl w:val="0"/>
                <w:numId w:val="3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慢性支气管炎和慢性阻塞性肺疾病</w:t>
            </w:r>
          </w:p>
          <w:p w14:paraId="14A549B9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8893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4766AF3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21CCA44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254F9D2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10C4DD5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A419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实训报告</w:t>
            </w:r>
          </w:p>
          <w:p w14:paraId="612F417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5002B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2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BEFB1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42ECAE30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6F10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第九节慢性肺源性心脏病</w:t>
            </w:r>
          </w:p>
          <w:p w14:paraId="604E1742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第十节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肺栓塞</w:t>
            </w:r>
          </w:p>
          <w:p w14:paraId="0A92357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第十一节肺癌</w:t>
            </w:r>
          </w:p>
          <w:p w14:paraId="4BC434A6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实训一：虚拟仿真实验（课内）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1FA0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1B4A6F6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6C60A38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346FCC7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4B1F104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1D37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复习思考题</w:t>
            </w:r>
          </w:p>
          <w:p w14:paraId="31A1073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5BF6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C491B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0050DF1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3CD42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第十二节胸膜疾病</w:t>
            </w:r>
          </w:p>
          <w:p w14:paraId="0580302D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第十三节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睡眠呼吸暂停综合征</w:t>
            </w:r>
          </w:p>
          <w:p w14:paraId="179C64BD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第十四节呼吸衰竭和急性呼吸窘迫综合征</w:t>
            </w:r>
          </w:p>
          <w:p w14:paraId="396DE637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第十五节常见诊疗技术</w:t>
            </w:r>
          </w:p>
          <w:p w14:paraId="23748371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实训二：呼吸系统案例展示（课内）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4D59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04951C8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7D44095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0DBBAA0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29B2EFF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ADA9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复习思考题</w:t>
            </w:r>
          </w:p>
        </w:tc>
      </w:tr>
      <w:tr w14:paraId="588FB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92162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457F147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B25C3">
            <w:pPr>
              <w:numPr>
                <w:ilvl w:val="0"/>
                <w:numId w:val="4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循环系统疾病病人护理</w:t>
            </w:r>
          </w:p>
          <w:p w14:paraId="78BF68B3"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  <w:t>概述</w:t>
            </w:r>
          </w:p>
          <w:p w14:paraId="488EB803"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  <w:t>常见症状体征</w:t>
            </w:r>
          </w:p>
          <w:p w14:paraId="5F15D770"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心力衰竭</w:t>
            </w:r>
          </w:p>
          <w:p w14:paraId="60D2A304"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  <w:t>心律失常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2BE4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5445435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1F0D68F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0606F72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5BBB4AE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61F8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</w:p>
          <w:p w14:paraId="03EE9AF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病例模拟</w:t>
            </w:r>
          </w:p>
          <w:p w14:paraId="614C75D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角色扮演</w:t>
            </w:r>
          </w:p>
          <w:p w14:paraId="0B056AF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4C543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18F77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C882F95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4C4E2C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第五节 心脏骤停与心脏性猝死</w:t>
            </w:r>
          </w:p>
          <w:p w14:paraId="5807F87D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第六节 心脏瓣膜病</w:t>
            </w:r>
          </w:p>
          <w:p w14:paraId="0EC7D4F8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第七节 冠状动脉粥样硬化</w:t>
            </w:r>
          </w:p>
          <w:p w14:paraId="4E232A24"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实训三：异常心音听诊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84A3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41965B3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3BE1CB5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02A84B9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5F9F414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814F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实训报告</w:t>
            </w:r>
          </w:p>
          <w:p w14:paraId="23338AA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50D8A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EBD61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71F5A580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0EC77"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第八节高血压</w:t>
            </w:r>
          </w:p>
          <w:p w14:paraId="09D38FE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第九节心肌疾病</w:t>
            </w:r>
          </w:p>
          <w:p w14:paraId="68E3DDF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第十节感染性心内膜炎</w:t>
            </w:r>
          </w:p>
          <w:p w14:paraId="5B72D8D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第十一节心包疾病</w:t>
            </w:r>
          </w:p>
          <w:p w14:paraId="5555215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第十二节常见诊疗技术</w:t>
            </w:r>
          </w:p>
          <w:p w14:paraId="39B5BE9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实训四：循环系统案例展示（课内）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2D29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0B8B684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4E70D8F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1C5C12C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662215A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C35B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实操练习</w:t>
            </w:r>
          </w:p>
        </w:tc>
      </w:tr>
      <w:tr w14:paraId="0361F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4A2EA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2E9C1259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1FF82">
            <w:pPr>
              <w:widowControl/>
              <w:numPr>
                <w:ilvl w:val="0"/>
                <w:numId w:val="7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消化系统疾病病人护理</w:t>
            </w:r>
          </w:p>
          <w:p w14:paraId="5B25F64C">
            <w:pPr>
              <w:numPr>
                <w:ilvl w:val="0"/>
                <w:numId w:val="8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  <w:t>概述</w:t>
            </w:r>
          </w:p>
          <w:p w14:paraId="1D8AABFD">
            <w:pPr>
              <w:numPr>
                <w:ilvl w:val="0"/>
                <w:numId w:val="8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  <w:t>常见症状体征</w:t>
            </w:r>
          </w:p>
          <w:p w14:paraId="1B4ED4E6">
            <w:pPr>
              <w:numPr>
                <w:ilvl w:val="0"/>
                <w:numId w:val="8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胃食管返流</w:t>
            </w:r>
          </w:p>
          <w:p w14:paraId="35A7128C">
            <w:pPr>
              <w:numPr>
                <w:ilvl w:val="0"/>
                <w:numId w:val="8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胃炎</w:t>
            </w:r>
          </w:p>
          <w:p w14:paraId="19D47C3F">
            <w:pPr>
              <w:numPr>
                <w:ilvl w:val="0"/>
                <w:numId w:val="9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消化性溃疡病人护理</w:t>
            </w:r>
          </w:p>
          <w:p w14:paraId="5C17CDBF">
            <w:pPr>
              <w:numPr>
                <w:ilvl w:val="0"/>
                <w:numId w:val="9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 w:bidi="ar-SA"/>
              </w:rPr>
              <w:t>胃癌</w:t>
            </w:r>
          </w:p>
          <w:p w14:paraId="08D3957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第七节肠结核和结核性腹膜炎</w:t>
            </w:r>
          </w:p>
          <w:p w14:paraId="585D000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第八节炎症性肠病</w:t>
            </w:r>
          </w:p>
          <w:p w14:paraId="604C604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第九节脂肪性肝病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626F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0BD533F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6ACCF88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28E9764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276C9CC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05A5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病例模拟</w:t>
            </w:r>
          </w:p>
          <w:p w14:paraId="443B17C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角色扮演</w:t>
            </w:r>
          </w:p>
        </w:tc>
      </w:tr>
      <w:tr w14:paraId="487B8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A04419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088EB3C0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8DE3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第十节肝硬化</w:t>
            </w:r>
          </w:p>
          <w:p w14:paraId="0A00BB5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第十一节原发性肝癌</w:t>
            </w:r>
          </w:p>
          <w:p w14:paraId="57EE73D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第十二节肝性脑病</w:t>
            </w:r>
          </w:p>
          <w:p w14:paraId="69816AA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第十三节急性胰腺炎</w:t>
            </w:r>
          </w:p>
          <w:p w14:paraId="24C4B4F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F471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189A356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20FECC0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4522C75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7FDD189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4A89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复习思考题</w:t>
            </w:r>
          </w:p>
        </w:tc>
      </w:tr>
      <w:tr w14:paraId="02C63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9CC1F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6F1F0BF0">
            <w:pPr>
              <w:widowControl/>
              <w:jc w:val="center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70D3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 w:bidi="ar-SA"/>
              </w:rPr>
              <w:t>第十四节上消化道出血</w:t>
            </w:r>
          </w:p>
          <w:p w14:paraId="1137BCB9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第十五节常用诊疗技术</w:t>
            </w:r>
          </w:p>
          <w:p w14:paraId="32CE4702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实训五：消化系统案例展示</w:t>
            </w:r>
          </w:p>
          <w:p w14:paraId="65D39067">
            <w:pPr>
              <w:widowControl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随堂测试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9682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40BCE97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68DB9BB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6958728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46B0CAA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9A19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复习思考题</w:t>
            </w:r>
          </w:p>
        </w:tc>
      </w:tr>
      <w:tr w14:paraId="12587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5AB42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auto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385BC3EE">
            <w:pPr>
              <w:widowControl/>
              <w:jc w:val="center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5DD99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章泌尿系统疾病病人护理</w:t>
            </w:r>
          </w:p>
          <w:p w14:paraId="471DD22A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概述</w:t>
            </w:r>
          </w:p>
          <w:p w14:paraId="43A13507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症状体征</w:t>
            </w:r>
          </w:p>
          <w:p w14:paraId="47CD6222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肾小球疾病概述</w:t>
            </w:r>
          </w:p>
          <w:p w14:paraId="3A8A9050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肾小球肾炎</w:t>
            </w:r>
          </w:p>
          <w:p w14:paraId="49F78120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肾病综合征</w:t>
            </w:r>
          </w:p>
          <w:p w14:paraId="16775473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尿路感染</w:t>
            </w:r>
          </w:p>
          <w:p w14:paraId="65DDF7A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AAE0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571B3B2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46C2957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2841EC8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1EA5BAC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8583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实训报告</w:t>
            </w:r>
          </w:p>
          <w:p w14:paraId="352E4E8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病例模拟</w:t>
            </w:r>
          </w:p>
          <w:p w14:paraId="092F06A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角色扮演</w:t>
            </w:r>
          </w:p>
        </w:tc>
      </w:tr>
      <w:tr w14:paraId="65F42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92848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auto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5D6CA3F">
            <w:pPr>
              <w:widowControl/>
              <w:jc w:val="center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F800F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急性肾损伤</w:t>
            </w:r>
          </w:p>
          <w:p w14:paraId="0A14073C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慢性肾衰竭</w:t>
            </w:r>
          </w:p>
          <w:p w14:paraId="61B7481C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第九节血液净化治疗的护理</w:t>
            </w:r>
          </w:p>
          <w:p w14:paraId="4D539C2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实训六：血液透析技术及护理</w:t>
            </w:r>
          </w:p>
          <w:p w14:paraId="0E5E93B3">
            <w:pPr>
              <w:numPr>
                <w:ilvl w:val="0"/>
                <w:numId w:val="11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血液系统疾病病人护理</w:t>
            </w:r>
          </w:p>
          <w:p w14:paraId="05A6EE4F">
            <w:pPr>
              <w:numPr>
                <w:ilvl w:val="0"/>
                <w:numId w:val="12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概述</w:t>
            </w:r>
          </w:p>
          <w:p w14:paraId="50D37526">
            <w:pPr>
              <w:numPr>
                <w:ilvl w:val="0"/>
                <w:numId w:val="12"/>
              </w:num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常见症状体征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BE99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404AD59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57F3338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3BC9B89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26BF1D1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865E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实训报告</w:t>
            </w:r>
          </w:p>
        </w:tc>
      </w:tr>
      <w:tr w14:paraId="58361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BDA43F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auto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6BC75AA3">
            <w:pPr>
              <w:widowControl/>
              <w:jc w:val="center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B54E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第三节贫血</w:t>
            </w:r>
          </w:p>
          <w:p w14:paraId="343E937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第四节出血性疾病</w:t>
            </w:r>
          </w:p>
          <w:p w14:paraId="4C48E17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节白血病</w:t>
            </w:r>
          </w:p>
          <w:p w14:paraId="5BA383B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第六节淋巴瘤</w:t>
            </w:r>
          </w:p>
          <w:p w14:paraId="4BCCA5BD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第七节多发性骨髓瘤</w:t>
            </w:r>
          </w:p>
          <w:p w14:paraId="38341C9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节常用诊疗技术及护理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897FE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0AE161C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50E7C58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54C5DA7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141161D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46BA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实训报告</w:t>
            </w:r>
          </w:p>
        </w:tc>
      </w:tr>
      <w:tr w14:paraId="39AD3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1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0B13B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auto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7B672E6E">
            <w:pPr>
              <w:widowControl/>
              <w:jc w:val="center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98DA32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实训七：血液系统案例展示</w:t>
            </w:r>
          </w:p>
          <w:p w14:paraId="5366DD17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第七章 内分泌系统疾病病人护理</w:t>
            </w:r>
          </w:p>
          <w:p w14:paraId="1647C086">
            <w:pPr>
              <w:numPr>
                <w:ilvl w:val="0"/>
                <w:numId w:val="13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概述</w:t>
            </w:r>
          </w:p>
          <w:p w14:paraId="2F970FE9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第二节常见症状体征</w:t>
            </w:r>
          </w:p>
          <w:p w14:paraId="5704154D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第三节腺垂体功能减退</w:t>
            </w:r>
          </w:p>
          <w:p w14:paraId="551B1853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第四节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甲状腺疾病</w:t>
            </w:r>
          </w:p>
          <w:p w14:paraId="600D4103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第五节肾上腺皮质疾病</w:t>
            </w:r>
          </w:p>
          <w:p w14:paraId="75BC9A51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第六节嗜铬细胞瘤</w:t>
            </w:r>
          </w:p>
          <w:p w14:paraId="419744B0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第七节糖尿病</w:t>
            </w:r>
          </w:p>
          <w:p w14:paraId="774C941D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第八节血脂异常与脂蛋白异常</w:t>
            </w:r>
          </w:p>
          <w:p w14:paraId="7CE98090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第九节肥胖症</w:t>
            </w:r>
          </w:p>
          <w:p w14:paraId="15E05C7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第十节高尿酸血症和痛风</w:t>
            </w:r>
          </w:p>
          <w:p w14:paraId="1F5A54BB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第十一节骨质疏松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6920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1B47474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5E5ACE9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5006253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3234DF7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1B4EB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实训报告</w:t>
            </w:r>
          </w:p>
          <w:p w14:paraId="6233AC7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病例模拟</w:t>
            </w:r>
          </w:p>
          <w:p w14:paraId="10347F4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角色扮演</w:t>
            </w:r>
          </w:p>
        </w:tc>
      </w:tr>
      <w:tr w14:paraId="7AFD8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26357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auto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930532F">
            <w:pPr>
              <w:widowControl/>
              <w:jc w:val="center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AF4F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实训八：内分泌系统案例展示</w:t>
            </w:r>
          </w:p>
          <w:p w14:paraId="0AFABAF2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实训九：虚拟仿真</w:t>
            </w:r>
          </w:p>
          <w:p w14:paraId="4436ABA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第八章风湿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系统疾病病人护理</w:t>
            </w:r>
          </w:p>
          <w:p w14:paraId="2EEA6601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第一节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概述</w:t>
            </w:r>
          </w:p>
          <w:p w14:paraId="27C9B344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第二节症状体征</w:t>
            </w:r>
          </w:p>
          <w:p w14:paraId="6021E5D4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第三节系统性红斑狼疮</w:t>
            </w:r>
          </w:p>
          <w:p w14:paraId="2C67119F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第四节强直性脊柱炎</w:t>
            </w:r>
          </w:p>
          <w:p w14:paraId="409DDD50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第五节类风湿关节炎</w:t>
            </w:r>
          </w:p>
          <w:p w14:paraId="2EEBC5A6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第六节特发性炎症性疾病</w:t>
            </w:r>
          </w:p>
          <w:p w14:paraId="0E19EB3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实训十：风湿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Hans"/>
              </w:rPr>
              <w:t>系统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案例展示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82CE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4AF6A20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51B629E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4BEBF73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1097AE7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99E5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实训报告</w:t>
            </w:r>
          </w:p>
        </w:tc>
      </w:tr>
      <w:tr w14:paraId="4DC54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4CAB3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auto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1C9241B8">
            <w:pPr>
              <w:widowControl/>
              <w:jc w:val="center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D258F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第九章神经性系统疾病</w:t>
            </w:r>
          </w:p>
          <w:p w14:paraId="5429DD32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第一节概述</w:t>
            </w:r>
          </w:p>
          <w:p w14:paraId="40F020BE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第二节症状体征</w:t>
            </w:r>
          </w:p>
          <w:p w14:paraId="6E0156C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第三节脑血管疾病</w:t>
            </w:r>
          </w:p>
          <w:p w14:paraId="48F871A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实训十一：虚拟仿真（一）</w:t>
            </w:r>
          </w:p>
          <w:p w14:paraId="500EA15B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第四节多发性硬化</w:t>
            </w:r>
          </w:p>
          <w:p w14:paraId="77E3AA0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第五节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帕金森病</w:t>
            </w:r>
          </w:p>
          <w:p w14:paraId="481CDE1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实训十二：虚拟仿真（二）</w:t>
            </w:r>
          </w:p>
          <w:p w14:paraId="28CC046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第六节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发作性疾病</w:t>
            </w:r>
          </w:p>
          <w:p w14:paraId="443E142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第七节急性脊髓炎</w:t>
            </w:r>
          </w:p>
          <w:p w14:paraId="7994EE1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第八节周围神经疾病</w:t>
            </w:r>
          </w:p>
          <w:p w14:paraId="7199960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第九节神经肌肉接头和肌肉疾病</w:t>
            </w:r>
          </w:p>
          <w:p w14:paraId="21CF8A1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第十节常用诊疗技术及护理</w:t>
            </w:r>
          </w:p>
          <w:p w14:paraId="698DD74F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总复习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CC11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499014F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38FDCB2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7214F08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7A20644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2D26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病例模拟</w:t>
            </w:r>
          </w:p>
          <w:p w14:paraId="59DA4A7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角色扮演</w:t>
            </w:r>
          </w:p>
        </w:tc>
      </w:tr>
    </w:tbl>
    <w:p w14:paraId="6F48985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10C6D7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p w14:paraId="2242FA4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2270"/>
        <w:gridCol w:w="4960"/>
      </w:tblGrid>
      <w:tr w14:paraId="74F81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8D36EE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B69E4A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4960" w:type="dxa"/>
            <w:shd w:val="clear" w:color="auto" w:fill="auto"/>
            <w:vAlign w:val="center"/>
          </w:tcPr>
          <w:p w14:paraId="105449A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BE6A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5E8DE9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E8E80D0">
            <w:pPr>
              <w:pStyle w:val="11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期终闭卷考</w:t>
            </w:r>
          </w:p>
        </w:tc>
        <w:tc>
          <w:tcPr>
            <w:tcW w:w="4960" w:type="dxa"/>
            <w:shd w:val="clear" w:color="auto" w:fill="auto"/>
            <w:vAlign w:val="center"/>
          </w:tcPr>
          <w:p w14:paraId="509F8DE6">
            <w:pPr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  <w:t>60%</w:t>
            </w:r>
          </w:p>
        </w:tc>
      </w:tr>
      <w:tr w14:paraId="44FA7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A8D908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787D514">
            <w:pPr>
              <w:pStyle w:val="11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随堂测试</w:t>
            </w:r>
          </w:p>
        </w:tc>
        <w:tc>
          <w:tcPr>
            <w:tcW w:w="4960" w:type="dxa"/>
            <w:shd w:val="clear" w:color="auto" w:fill="auto"/>
            <w:vAlign w:val="center"/>
          </w:tcPr>
          <w:p w14:paraId="6912395A">
            <w:pPr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</w:tr>
      <w:tr w14:paraId="48AEF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712C8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B6EF50B">
            <w:pPr>
              <w:pStyle w:val="11"/>
              <w:widowControl w:val="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情境模拟小组考核</w:t>
            </w:r>
          </w:p>
        </w:tc>
        <w:tc>
          <w:tcPr>
            <w:tcW w:w="4960" w:type="dxa"/>
            <w:shd w:val="clear" w:color="auto" w:fill="auto"/>
            <w:vAlign w:val="center"/>
          </w:tcPr>
          <w:p w14:paraId="1D32F289">
            <w:pPr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  <w:t>0%</w:t>
            </w:r>
          </w:p>
        </w:tc>
      </w:tr>
      <w:tr w14:paraId="64CEE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46C02F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8C9C2A9">
            <w:pPr>
              <w:pStyle w:val="11"/>
              <w:widowControl w:val="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课堂展示</w:t>
            </w:r>
          </w:p>
        </w:tc>
        <w:tc>
          <w:tcPr>
            <w:tcW w:w="4960" w:type="dxa"/>
            <w:shd w:val="clear" w:color="auto" w:fill="auto"/>
            <w:vAlign w:val="center"/>
          </w:tcPr>
          <w:p w14:paraId="5B4CAB43">
            <w:pPr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  <w:t>10%</w:t>
            </w:r>
          </w:p>
        </w:tc>
      </w:tr>
    </w:tbl>
    <w:p w14:paraId="43034FDB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A65F4B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drawing>
          <wp:inline distT="0" distB="0" distL="114300" distR="114300">
            <wp:extent cx="311785" cy="209550"/>
            <wp:effectExtent l="0" t="0" r="571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178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Cs w:val="21"/>
        </w:rPr>
        <w:drawing>
          <wp:inline distT="0" distB="0" distL="114300" distR="114300">
            <wp:extent cx="788670" cy="356870"/>
            <wp:effectExtent l="0" t="0" r="24130" b="24130"/>
            <wp:docPr id="5" name="图片 5" descr="WechatIMG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echatIMG29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</w:p>
    <w:p w14:paraId="55398E8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nonymous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Anonymous">
    <w:panose1 w:val="02000409000000000000"/>
    <w:charset w:val="00"/>
    <w:family w:val="auto"/>
    <w:pitch w:val="default"/>
    <w:sig w:usb0="80000007" w:usb1="00000000" w:usb2="00000000" w:usb3="00000000" w:csb0="20000111" w:csb1="4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7AA2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5F3F27C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0436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FE55433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8498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1152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427990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F7912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7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SgFVd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1F7912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1306B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-32385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97668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D5C208"/>
    <w:multiLevelType w:val="singleLevel"/>
    <w:tmpl w:val="1AD5C208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65DEEEAE"/>
    <w:multiLevelType w:val="singleLevel"/>
    <w:tmpl w:val="65DEEEAE"/>
    <w:lvl w:ilvl="0" w:tentative="0">
      <w:start w:val="3"/>
      <w:numFmt w:val="chineseCounting"/>
      <w:suff w:val="nothing"/>
      <w:lvlText w:val="第%1章"/>
      <w:lvlJc w:val="left"/>
    </w:lvl>
  </w:abstractNum>
  <w:abstractNum w:abstractNumId="2">
    <w:nsid w:val="65DEEED3"/>
    <w:multiLevelType w:val="singleLevel"/>
    <w:tmpl w:val="65DEEED3"/>
    <w:lvl w:ilvl="0" w:tentative="0">
      <w:start w:val="1"/>
      <w:numFmt w:val="chineseCounting"/>
      <w:suff w:val="space"/>
      <w:lvlText w:val="第%1节"/>
      <w:lvlJc w:val="left"/>
    </w:lvl>
  </w:abstractNum>
  <w:abstractNum w:abstractNumId="3">
    <w:nsid w:val="65DEEF18"/>
    <w:multiLevelType w:val="singleLevel"/>
    <w:tmpl w:val="65DEEF18"/>
    <w:lvl w:ilvl="0" w:tentative="0">
      <w:start w:val="1"/>
      <w:numFmt w:val="chineseCounting"/>
      <w:suff w:val="nothing"/>
      <w:lvlText w:val="第%1节"/>
      <w:lvlJc w:val="left"/>
    </w:lvl>
  </w:abstractNum>
  <w:abstractNum w:abstractNumId="4">
    <w:nsid w:val="65DEEFC5"/>
    <w:multiLevelType w:val="singleLevel"/>
    <w:tmpl w:val="65DEEFC5"/>
    <w:lvl w:ilvl="0" w:tentative="0">
      <w:start w:val="4"/>
      <w:numFmt w:val="chineseCounting"/>
      <w:suff w:val="nothing"/>
      <w:lvlText w:val="第%1章"/>
      <w:lvlJc w:val="left"/>
    </w:lvl>
  </w:abstractNum>
  <w:abstractNum w:abstractNumId="5">
    <w:nsid w:val="65E32D94"/>
    <w:multiLevelType w:val="singleLevel"/>
    <w:tmpl w:val="65E32D94"/>
    <w:lvl w:ilvl="0" w:tentative="0">
      <w:start w:val="4"/>
      <w:numFmt w:val="chineseCounting"/>
      <w:suff w:val="nothing"/>
      <w:lvlText w:val="第%1节"/>
      <w:lvlJc w:val="left"/>
    </w:lvl>
  </w:abstractNum>
  <w:abstractNum w:abstractNumId="6">
    <w:nsid w:val="65E331C3"/>
    <w:multiLevelType w:val="singleLevel"/>
    <w:tmpl w:val="65E331C3"/>
    <w:lvl w:ilvl="0" w:tentative="0">
      <w:start w:val="8"/>
      <w:numFmt w:val="chineseCounting"/>
      <w:suff w:val="nothing"/>
      <w:lvlText w:val="第%1节"/>
      <w:lvlJc w:val="left"/>
    </w:lvl>
  </w:abstractNum>
  <w:abstractNum w:abstractNumId="7">
    <w:nsid w:val="65E34F4C"/>
    <w:multiLevelType w:val="singleLevel"/>
    <w:tmpl w:val="65E34F4C"/>
    <w:lvl w:ilvl="0" w:tentative="0">
      <w:start w:val="1"/>
      <w:numFmt w:val="chineseCounting"/>
      <w:suff w:val="nothing"/>
      <w:lvlText w:val="第%1节"/>
      <w:lvlJc w:val="left"/>
    </w:lvl>
  </w:abstractNum>
  <w:abstractNum w:abstractNumId="8">
    <w:nsid w:val="65E357CC"/>
    <w:multiLevelType w:val="singleLevel"/>
    <w:tmpl w:val="65E357CC"/>
    <w:lvl w:ilvl="0" w:tentative="0">
      <w:start w:val="6"/>
      <w:numFmt w:val="chineseCounting"/>
      <w:suff w:val="space"/>
      <w:lvlText w:val="第%1章"/>
      <w:lvlJc w:val="left"/>
    </w:lvl>
  </w:abstractNum>
  <w:abstractNum w:abstractNumId="9">
    <w:nsid w:val="65E357DD"/>
    <w:multiLevelType w:val="singleLevel"/>
    <w:tmpl w:val="65E357DD"/>
    <w:lvl w:ilvl="0" w:tentative="0">
      <w:start w:val="1"/>
      <w:numFmt w:val="chineseCounting"/>
      <w:suff w:val="nothing"/>
      <w:lvlText w:val="第%1节"/>
      <w:lvlJc w:val="left"/>
    </w:lvl>
  </w:abstractNum>
  <w:abstractNum w:abstractNumId="10">
    <w:nsid w:val="65E358DC"/>
    <w:multiLevelType w:val="singleLevel"/>
    <w:tmpl w:val="65E358DC"/>
    <w:lvl w:ilvl="0" w:tentative="0">
      <w:start w:val="1"/>
      <w:numFmt w:val="chineseCounting"/>
      <w:suff w:val="nothing"/>
      <w:lvlText w:val="第%1节"/>
      <w:lvlJc w:val="left"/>
    </w:lvl>
  </w:abstractNum>
  <w:abstractNum w:abstractNumId="11">
    <w:nsid w:val="65E56384"/>
    <w:multiLevelType w:val="singleLevel"/>
    <w:tmpl w:val="65E56384"/>
    <w:lvl w:ilvl="0" w:tentative="0">
      <w:start w:val="5"/>
      <w:numFmt w:val="chineseCounting"/>
      <w:suff w:val="nothing"/>
      <w:lvlText w:val="第%1节"/>
      <w:lvlJc w:val="left"/>
    </w:lvl>
  </w:abstractNum>
  <w:abstractNum w:abstractNumId="12">
    <w:nsid w:val="65EADF64"/>
    <w:multiLevelType w:val="singleLevel"/>
    <w:tmpl w:val="65EADF64"/>
    <w:lvl w:ilvl="0" w:tentative="0">
      <w:start w:val="4"/>
      <w:numFmt w:val="chineseCounting"/>
      <w:suff w:val="nothing"/>
      <w:lvlText w:val="第%1节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12"/>
  </w:num>
  <w:num w:numId="7">
    <w:abstractNumId w:val="4"/>
  </w:num>
  <w:num w:numId="8">
    <w:abstractNumId w:val="7"/>
  </w:num>
  <w:num w:numId="9">
    <w:abstractNumId w:val="11"/>
  </w:num>
  <w:num w:numId="10">
    <w:abstractNumId w:val="0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Y2I4NjlkNGM3ZGUyNjZiOGE5OGRiM2M4ZDE2Ym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019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0280BFE"/>
    <w:rsid w:val="2897788B"/>
    <w:rsid w:val="2E59298A"/>
    <w:rsid w:val="37E50B00"/>
    <w:rsid w:val="49DF08B3"/>
    <w:rsid w:val="4FF73997"/>
    <w:rsid w:val="65310993"/>
    <w:rsid w:val="6E256335"/>
    <w:rsid w:val="700912C5"/>
    <w:rsid w:val="74F62C86"/>
    <w:rsid w:val="B2F25B62"/>
    <w:rsid w:val="CF16DF30"/>
    <w:rsid w:val="F96EF9D3"/>
    <w:rsid w:val="FDF5FA67"/>
    <w:rsid w:val="FEAF9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5</Pages>
  <Words>1603</Words>
  <Characters>1691</Characters>
  <Lines>2</Lines>
  <Paragraphs>1</Paragraphs>
  <TotalTime>0</TotalTime>
  <ScaleCrop>false</ScaleCrop>
  <LinksUpToDate>false</LinksUpToDate>
  <CharactersWithSpaces>1750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2015-08-27T20:51:00Z</dcterms:created>
  <dc:creator>*****</dc:creator>
  <cp:lastModifiedBy>葛娟</cp:lastModifiedBy>
  <cp:lastPrinted>2024-09-02T08:05:00Z</cp:lastPrinted>
  <dcterms:modified xsi:type="dcterms:W3CDTF">2025-02-25T08:03:01Z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3075E9D54D554494BBD5FAABDE68DF71_13</vt:lpwstr>
  </property>
  <property fmtid="{D5CDD505-2E9C-101B-9397-08002B2CF9AE}" pid="4" name="KSOTemplateDocerSaveRecord">
    <vt:lpwstr>eyJoZGlkIjoiMDI4Y2I4NjlkNGM3ZGUyNjZiOGE5OGRiM2M4ZDE2YmUiLCJ1c2VySWQiOiIyMjIwNTk4MDcifQ==</vt:lpwstr>
  </property>
</Properties>
</file>